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1FDE2F1F"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704FA">
        <w:rPr>
          <w:rFonts w:ascii="Calibri" w:hAnsi="Calibri"/>
          <w:b/>
          <w:bCs/>
          <w:sz w:val="22"/>
          <w:szCs w:val="22"/>
        </w:rPr>
        <w:t>SPECT/</w:t>
      </w:r>
      <w:r w:rsidR="00D54245">
        <w:rPr>
          <w:rFonts w:ascii="Calibri" w:hAnsi="Calibri"/>
          <w:b/>
          <w:bCs/>
          <w:sz w:val="22"/>
          <w:szCs w:val="22"/>
        </w:rPr>
        <w:t>CT přístroj</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6B3B3251"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sidR="002D49E2" w:rsidRPr="00FD000B">
        <w:rPr>
          <w:rFonts w:ascii="Calibri" w:hAnsi="Calibri" w:cs="Calibri"/>
          <w:sz w:val="22"/>
          <w:szCs w:val="22"/>
        </w:rPr>
        <w:t>NPK, a.s., Chrudimská nemocnice - vybavení navazujících oborů na UP 2</w:t>
      </w:r>
      <w:proofErr w:type="gramStart"/>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xml:space="preserve">. č.  </w:t>
      </w:r>
      <w:r w:rsidR="002D49E2" w:rsidRPr="00FD000B">
        <w:rPr>
          <w:rFonts w:ascii="Calibri" w:hAnsi="Calibri" w:cs="Calibri"/>
          <w:sz w:val="22"/>
          <w:szCs w:val="22"/>
        </w:rPr>
        <w:t>CZ.06.6.127/0.0/0.0/21_121/0016368</w:t>
      </w:r>
      <w:r w:rsidR="002D49E2">
        <w:rPr>
          <w:rFonts w:ascii="Calibri" w:hAnsi="Calibri" w:cs="Calibri"/>
          <w:sz w:val="22"/>
          <w:szCs w:val="22"/>
        </w:rPr>
        <w:t xml:space="preserve">. </w:t>
      </w:r>
      <w:bookmarkEnd w:id="0"/>
      <w:r w:rsidR="002D49E2" w:rsidRPr="002D49E2">
        <w:rPr>
          <w:rFonts w:ascii="Calibri" w:eastAsia="SimSun" w:hAnsi="Calibri" w:cs="Calibri"/>
          <w:kern w:val="1"/>
          <w:sz w:val="22"/>
          <w:szCs w:val="22"/>
          <w:lang w:eastAsia="hi-IN" w:bidi="hi-IN"/>
        </w:rPr>
        <w:t>Projekt „NPK, a.s., Chrudimská nemocnice – vybavení navazujících oborů na UP 2“ je spolufinancován Evropskou unií v rámci reakce Unie na pandemii COVID-19.</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5A05DC1F" w14:textId="1A49B591" w:rsidR="00A253F7" w:rsidRDefault="00A253F7" w:rsidP="00A253F7">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CT přístroje včetně protokolu, </w:t>
      </w:r>
    </w:p>
    <w:p w14:paraId="03908333" w14:textId="2DDA6BA0" w:rsidR="00A253F7" w:rsidRPr="00A253F7" w:rsidRDefault="00A253F7" w:rsidP="00A253F7">
      <w:pPr>
        <w:pStyle w:val="Odstavecseseznamem"/>
        <w:widowControl w:val="0"/>
        <w:numPr>
          <w:ilvl w:val="0"/>
          <w:numId w:val="37"/>
        </w:numPr>
        <w:tabs>
          <w:tab w:val="left" w:pos="1134"/>
        </w:tabs>
        <w:suppressAutoHyphens/>
        <w:spacing w:after="60"/>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0F54F5B3" w14:textId="64C20D99" w:rsidR="00D65889" w:rsidRPr="00A253F7" w:rsidRDefault="00E264D2" w:rsidP="00A253F7">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mo</w:t>
      </w:r>
      <w:r w:rsidR="00D65889" w:rsidRPr="00A253F7">
        <w:rPr>
          <w:rFonts w:ascii="Calibri" w:eastAsia="SimSun" w:hAnsi="Calibri" w:cs="Calibri"/>
          <w:kern w:val="1"/>
          <w:sz w:val="22"/>
          <w:szCs w:val="22"/>
          <w:lang w:eastAsia="hi-IN" w:bidi="hi-IN"/>
        </w:rPr>
        <w:t>n</w:t>
      </w:r>
      <w:r w:rsidRPr="00A253F7">
        <w:rPr>
          <w:rFonts w:ascii="Calibri" w:eastAsia="SimSun" w:hAnsi="Calibri" w:cs="Calibri"/>
          <w:kern w:val="1"/>
          <w:sz w:val="22"/>
          <w:szCs w:val="22"/>
          <w:lang w:eastAsia="hi-IN" w:bidi="hi-IN"/>
        </w:rPr>
        <w:t>táž</w:t>
      </w:r>
      <w:r w:rsidR="00BE41A3" w:rsidRPr="00A253F7">
        <w:rPr>
          <w:rFonts w:ascii="Calibri" w:eastAsia="SimSun" w:hAnsi="Calibri" w:cs="Calibri"/>
          <w:kern w:val="1"/>
          <w:sz w:val="22"/>
          <w:szCs w:val="22"/>
          <w:lang w:eastAsia="hi-IN" w:bidi="hi-IN"/>
        </w:rPr>
        <w:t xml:space="preserve"> a</w:t>
      </w:r>
      <w:r w:rsidRPr="00A253F7">
        <w:rPr>
          <w:rFonts w:ascii="Calibri" w:eastAsia="SimSun" w:hAnsi="Calibri" w:cs="Calibri"/>
          <w:kern w:val="1"/>
          <w:sz w:val="22"/>
          <w:szCs w:val="22"/>
          <w:lang w:eastAsia="hi-IN" w:bidi="hi-IN"/>
        </w:rPr>
        <w:t xml:space="preserve"> instalaci </w:t>
      </w:r>
      <w:bookmarkStart w:id="1" w:name="_Hlk85372733"/>
      <w:r w:rsidR="00BE41A3" w:rsidRPr="00A253F7">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A253F7">
        <w:rPr>
          <w:rFonts w:ascii="Calibri" w:eastAsia="SimSun" w:hAnsi="Calibri" w:cs="Calibri"/>
          <w:kern w:val="1"/>
          <w:sz w:val="22"/>
          <w:szCs w:val="22"/>
          <w:lang w:eastAsia="hi-IN" w:bidi="hi-IN"/>
        </w:rPr>
        <w:t>,</w:t>
      </w:r>
      <w:r w:rsidRPr="00A253F7">
        <w:rPr>
          <w:rFonts w:ascii="Calibri" w:eastAsia="SimSun" w:hAnsi="Calibri" w:cs="Calibri"/>
          <w:kern w:val="1"/>
          <w:sz w:val="22"/>
          <w:szCs w:val="22"/>
          <w:lang w:eastAsia="hi-IN" w:bidi="hi-IN"/>
        </w:rPr>
        <w:t xml:space="preserve"> </w:t>
      </w:r>
      <w:bookmarkEnd w:id="1"/>
    </w:p>
    <w:p w14:paraId="07E82A8A" w14:textId="4E18AA3F" w:rsidR="00A253F7" w:rsidRPr="002D49E2" w:rsidRDefault="00836966" w:rsidP="002D49E2">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bookmarkStart w:id="2" w:name="_Hlk85372959"/>
    </w:p>
    <w:p w14:paraId="207AC2FB" w14:textId="44AC6866" w:rsidR="00A253F7" w:rsidRPr="00A253F7" w:rsidRDefault="00A253F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A253F7">
        <w:rPr>
          <w:rFonts w:ascii="Calibri" w:eastAsia="SimSun" w:hAnsi="Calibri" w:cs="Calibri"/>
          <w:noProof/>
          <w:kern w:val="1"/>
          <w:sz w:val="22"/>
          <w:szCs w:val="22"/>
          <w:lang w:eastAsia="hi-IN" w:bidi="hi-IN"/>
        </w:rPr>
        <w:t>výchozí elektrorevize a výchozí zkoušky dlouhodbé stability, případně jiné povinné instalační validace</w:t>
      </w:r>
    </w:p>
    <w:p w14:paraId="0BF9266A" w14:textId="20B024A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 xml:space="preserve">v českém jazyce 1 x v tištěné a 1 x v elektronické </w:t>
      </w:r>
      <w:r w:rsidRPr="007D4423">
        <w:rPr>
          <w:rFonts w:ascii="Calibri" w:eastAsia="SimSun" w:hAnsi="Calibri" w:cs="Calibri"/>
          <w:color w:val="000000"/>
          <w:kern w:val="1"/>
          <w:sz w:val="22"/>
          <w:szCs w:val="22"/>
          <w:lang w:eastAsia="hi-IN" w:bidi="hi-IN"/>
        </w:rPr>
        <w:lastRenderedPageBreak/>
        <w:t>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36BEF7F9" w:rsidR="00C777AE" w:rsidRPr="00C777AE" w:rsidRDefault="009704FA" w:rsidP="009B2C43">
      <w:pPr>
        <w:tabs>
          <w:tab w:val="left" w:pos="709"/>
        </w:tabs>
        <w:spacing w:line="276" w:lineRule="auto"/>
        <w:ind w:left="721"/>
        <w:rPr>
          <w:rFonts w:ascii="Calibri" w:eastAsia="Calibri" w:hAnsi="Calibri" w:cs="Calibri"/>
          <w:b/>
          <w:bCs/>
          <w:sz w:val="22"/>
          <w:szCs w:val="22"/>
        </w:rPr>
      </w:pPr>
      <w:r w:rsidRPr="009704FA">
        <w:rPr>
          <w:rFonts w:ascii="Calibri" w:eastAsia="Calibri" w:hAnsi="Calibri" w:cs="Calibri"/>
          <w:b/>
          <w:bCs/>
          <w:sz w:val="22"/>
          <w:szCs w:val="22"/>
        </w:rPr>
        <w:t>Chrudimská nemocnice, Václavská 570, 537 27 Chrudim</w:t>
      </w:r>
      <w:r>
        <w:rPr>
          <w:rFonts w:ascii="Calibri" w:eastAsia="Calibri" w:hAnsi="Calibri" w:cs="Calibri"/>
          <w:b/>
          <w:bCs/>
          <w:sz w:val="22"/>
          <w:szCs w:val="22"/>
        </w:rPr>
        <w:t xml:space="preserve">, </w:t>
      </w:r>
      <w:r w:rsidRPr="009704FA">
        <w:rPr>
          <w:rFonts w:ascii="Calibri" w:eastAsia="Calibri" w:hAnsi="Calibri" w:cs="Calibri"/>
          <w:b/>
          <w:bCs/>
          <w:sz w:val="22"/>
          <w:szCs w:val="22"/>
        </w:rPr>
        <w:t>Oddělení nukleární medicíny</w:t>
      </w:r>
      <w:r w:rsidR="00C777AE" w:rsidRPr="00C777AE">
        <w:rPr>
          <w:rFonts w:ascii="Calibri" w:eastAsia="Calibri" w:hAnsi="Calibri" w:cs="Calibri"/>
          <w:b/>
          <w:bCs/>
          <w:sz w:val="22"/>
          <w:szCs w:val="22"/>
        </w:rPr>
        <w:t xml:space="preserve">  </w:t>
      </w:r>
    </w:p>
    <w:p w14:paraId="6C9F93B8" w14:textId="2472EC9F" w:rsidR="004A55DD" w:rsidRPr="004A55DD" w:rsidRDefault="00A253F7"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Pr>
          <w:rFonts w:ascii="Calibri" w:hAnsi="Calibri"/>
          <w:b w:val="0"/>
          <w:bCs w:val="0"/>
          <w:color w:val="auto"/>
          <w:sz w:val="22"/>
          <w:szCs w:val="22"/>
        </w:rPr>
        <w:t>Kupující</w:t>
      </w:r>
      <w:r w:rsidR="004A55DD" w:rsidRPr="004A55DD">
        <w:rPr>
          <w:rFonts w:ascii="Calibri" w:hAnsi="Calibri"/>
          <w:b w:val="0"/>
          <w:bCs w:val="0"/>
          <w:color w:val="auto"/>
          <w:sz w:val="22"/>
          <w:szCs w:val="22"/>
        </w:rPr>
        <w:t xml:space="preserve"> </w:t>
      </w:r>
      <w:r>
        <w:rPr>
          <w:rFonts w:ascii="Calibri" w:hAnsi="Calibri"/>
          <w:b w:val="0"/>
          <w:bCs w:val="0"/>
          <w:color w:val="auto"/>
          <w:sz w:val="22"/>
          <w:szCs w:val="22"/>
        </w:rPr>
        <w:t xml:space="preserve">písemně </w:t>
      </w:r>
      <w:r w:rsidR="004A55DD" w:rsidRPr="004A55DD">
        <w:rPr>
          <w:rFonts w:ascii="Calibri" w:hAnsi="Calibri"/>
          <w:b w:val="0"/>
          <w:bCs w:val="0"/>
          <w:color w:val="auto"/>
          <w:sz w:val="22"/>
          <w:szCs w:val="22"/>
        </w:rPr>
        <w:t xml:space="preserve">vyzve </w:t>
      </w:r>
      <w:r>
        <w:rPr>
          <w:rFonts w:ascii="Calibri" w:hAnsi="Calibri"/>
          <w:b w:val="0"/>
          <w:bCs w:val="0"/>
          <w:color w:val="auto"/>
          <w:sz w:val="22"/>
          <w:szCs w:val="22"/>
        </w:rPr>
        <w:t>prodávajícího</w:t>
      </w:r>
      <w:r w:rsidR="004A55DD" w:rsidRPr="004A55DD">
        <w:rPr>
          <w:rFonts w:ascii="Calibri" w:hAnsi="Calibri"/>
          <w:b w:val="0"/>
          <w:bCs w:val="0"/>
          <w:color w:val="auto"/>
          <w:sz w:val="22"/>
          <w:szCs w:val="22"/>
        </w:rPr>
        <w:t xml:space="preserve"> k</w:t>
      </w:r>
      <w:r>
        <w:rPr>
          <w:rFonts w:ascii="Calibri" w:hAnsi="Calibri"/>
          <w:b w:val="0"/>
          <w:bCs w:val="0"/>
          <w:color w:val="auto"/>
          <w:sz w:val="22"/>
          <w:szCs w:val="22"/>
        </w:rPr>
        <w:t xml:space="preserve"> demontáži a </w:t>
      </w:r>
      <w:r w:rsidR="004A55DD" w:rsidRPr="004A55DD">
        <w:rPr>
          <w:rFonts w:ascii="Calibri" w:hAnsi="Calibri"/>
          <w:b w:val="0"/>
          <w:bCs w:val="0"/>
          <w:color w:val="auto"/>
          <w:sz w:val="22"/>
          <w:szCs w:val="22"/>
        </w:rPr>
        <w:t>ekologické likvidaci stávajícího</w:t>
      </w:r>
      <w:r w:rsidR="009704FA">
        <w:rPr>
          <w:rFonts w:ascii="Calibri" w:hAnsi="Calibri"/>
          <w:b w:val="0"/>
          <w:bCs w:val="0"/>
          <w:color w:val="auto"/>
          <w:sz w:val="22"/>
          <w:szCs w:val="22"/>
        </w:rPr>
        <w:t xml:space="preserve"> </w:t>
      </w:r>
      <w:r w:rsidR="004A55DD" w:rsidRPr="004A55DD">
        <w:rPr>
          <w:rFonts w:ascii="Calibri" w:hAnsi="Calibri"/>
          <w:b w:val="0"/>
          <w:bCs w:val="0"/>
          <w:color w:val="auto"/>
          <w:sz w:val="22"/>
          <w:szCs w:val="22"/>
        </w:rPr>
        <w:t xml:space="preserve">přístroje min. 30 kalendářních dnů předem. Max. doba demontáže přístroje ze stávajících prostor je 3 kalendářní dny. </w:t>
      </w:r>
    </w:p>
    <w:p w14:paraId="713B25B2" w14:textId="60308A68" w:rsidR="006A4564" w:rsidRPr="00993101" w:rsidRDefault="009704FA"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Pr>
          <w:rFonts w:ascii="Calibri" w:eastAsia="SimSun" w:hAnsi="Calibri" w:cs="Calibri"/>
          <w:b w:val="0"/>
          <w:bCs w:val="0"/>
          <w:kern w:val="1"/>
          <w:sz w:val="22"/>
          <w:szCs w:val="22"/>
          <w:lang w:eastAsia="hi-IN" w:bidi="hi-IN"/>
        </w:rPr>
        <w:t>SPECT/</w:t>
      </w:r>
      <w:r w:rsidR="00993101" w:rsidRPr="00993101">
        <w:rPr>
          <w:rFonts w:ascii="Calibri" w:eastAsia="SimSun" w:hAnsi="Calibri" w:cs="Calibri"/>
          <w:b w:val="0"/>
          <w:bCs w:val="0"/>
          <w:kern w:val="1"/>
          <w:sz w:val="22"/>
          <w:szCs w:val="22"/>
          <w:lang w:eastAsia="hi-IN" w:bidi="hi-IN"/>
        </w:rPr>
        <w:t>CT přístroj bud</w:t>
      </w:r>
      <w:r w:rsidR="00625AB7">
        <w:rPr>
          <w:rFonts w:ascii="Calibri" w:eastAsia="SimSun" w:hAnsi="Calibri" w:cs="Calibri"/>
          <w:b w:val="0"/>
          <w:bCs w:val="0"/>
          <w:kern w:val="1"/>
          <w:sz w:val="22"/>
          <w:szCs w:val="22"/>
          <w:lang w:eastAsia="hi-IN" w:bidi="hi-IN"/>
        </w:rPr>
        <w:t>e</w:t>
      </w:r>
      <w:r w:rsidR="00993101" w:rsidRPr="00993101">
        <w:rPr>
          <w:rFonts w:ascii="Calibri" w:eastAsia="SimSun" w:hAnsi="Calibri" w:cs="Calibri"/>
          <w:b w:val="0"/>
          <w:bCs w:val="0"/>
          <w:kern w:val="1"/>
          <w:sz w:val="22"/>
          <w:szCs w:val="22"/>
          <w:lang w:eastAsia="hi-IN" w:bidi="hi-IN"/>
        </w:rPr>
        <w:t xml:space="preserve"> dodán do místa plnění na výzvu kupujícího. Písemná výzva bude kupujícím zaslána prodávajícímu elektronickou poštou na kontaktní e-mail prodávajícího uvedený v záhlaví smlouvy.</w:t>
      </w:r>
    </w:p>
    <w:p w14:paraId="15385190" w14:textId="0BC2BC93" w:rsidR="00993101" w:rsidRDefault="00993101"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993101">
        <w:rPr>
          <w:rFonts w:ascii="Calibri" w:hAnsi="Calibri" w:cs="Calibri"/>
          <w:sz w:val="22"/>
          <w:szCs w:val="22"/>
        </w:rPr>
        <w:t xml:space="preserve">Termín plnění je do </w:t>
      </w:r>
      <w:r w:rsidRPr="002D49E2">
        <w:rPr>
          <w:rFonts w:ascii="Calibri" w:hAnsi="Calibri" w:cs="Calibri"/>
          <w:sz w:val="22"/>
          <w:szCs w:val="22"/>
        </w:rPr>
        <w:t>1</w:t>
      </w:r>
      <w:r w:rsidR="009F4E5E" w:rsidRPr="002D49E2">
        <w:rPr>
          <w:rFonts w:ascii="Calibri" w:hAnsi="Calibri" w:cs="Calibri"/>
          <w:sz w:val="22"/>
          <w:szCs w:val="22"/>
        </w:rPr>
        <w:t>9</w:t>
      </w:r>
      <w:r w:rsidRPr="002D49E2">
        <w:rPr>
          <w:rFonts w:ascii="Calibri" w:hAnsi="Calibri" w:cs="Calibri"/>
          <w:sz w:val="22"/>
          <w:szCs w:val="22"/>
        </w:rPr>
        <w:t xml:space="preserve"> týdnů</w:t>
      </w:r>
      <w:r w:rsidRPr="00993101">
        <w:rPr>
          <w:rFonts w:ascii="Calibri" w:hAnsi="Calibri" w:cs="Calibri"/>
          <w:sz w:val="22"/>
          <w:szCs w:val="22"/>
        </w:rPr>
        <w:t xml:space="preserve"> ode dne výzvy kupujícího k zahájení plnění, která</w:t>
      </w:r>
      <w:r w:rsidRPr="001B249C">
        <w:rPr>
          <w:rFonts w:ascii="Calibri" w:hAnsi="Calibri" w:cs="Calibri"/>
          <w:sz w:val="22"/>
          <w:szCs w:val="22"/>
        </w:rPr>
        <w:t xml:space="preserve"> může nastat nejprve po </w:t>
      </w:r>
      <w:r w:rsidR="002D49E2">
        <w:rPr>
          <w:rFonts w:ascii="Calibri" w:hAnsi="Calibri" w:cs="Calibri"/>
          <w:sz w:val="22"/>
          <w:szCs w:val="22"/>
        </w:rPr>
        <w:t xml:space="preserve">nabytí </w:t>
      </w:r>
      <w:r w:rsidRPr="001B249C">
        <w:rPr>
          <w:rFonts w:ascii="Calibri" w:hAnsi="Calibri" w:cs="Calibri"/>
          <w:sz w:val="22"/>
          <w:szCs w:val="22"/>
        </w:rPr>
        <w:t>účinnosti smlouvy.</w:t>
      </w:r>
    </w:p>
    <w:p w14:paraId="5318BEF6" w14:textId="48C9199C" w:rsidR="00F50C69" w:rsidRDefault="00F50C69" w:rsidP="00F50C69">
      <w:pPr>
        <w:pStyle w:val="pf0"/>
        <w:tabs>
          <w:tab w:val="left" w:pos="709"/>
        </w:tabs>
        <w:ind w:left="708"/>
        <w:jc w:val="both"/>
        <w:rPr>
          <w:rFonts w:ascii="Calibri" w:eastAsia="SimSun" w:hAnsi="Calibri" w:cs="Calibri"/>
          <w:i/>
          <w:iCs/>
          <w:kern w:val="1"/>
          <w:sz w:val="22"/>
          <w:szCs w:val="22"/>
          <w:lang w:eastAsia="hi-IN" w:bidi="hi-IN"/>
        </w:rPr>
      </w:pPr>
      <w:bookmarkStart w:id="3" w:name="_Hlk100660321"/>
      <w:r w:rsidRPr="001B249C">
        <w:rPr>
          <w:rFonts w:ascii="Calibri" w:hAnsi="Calibri" w:cs="Calibri"/>
          <w:sz w:val="22"/>
          <w:szCs w:val="22"/>
        </w:rPr>
        <w:t xml:space="preserve">Předpokládaný termín dodání </w:t>
      </w:r>
      <w:r w:rsidR="003C7325">
        <w:rPr>
          <w:rFonts w:ascii="Calibri" w:hAnsi="Calibri" w:cs="Calibri"/>
          <w:sz w:val="22"/>
          <w:szCs w:val="22"/>
        </w:rPr>
        <w:t>SPECT/</w:t>
      </w:r>
      <w:r>
        <w:rPr>
          <w:rFonts w:ascii="Calibri" w:hAnsi="Calibri" w:cs="Calibri"/>
          <w:sz w:val="22"/>
          <w:szCs w:val="22"/>
        </w:rPr>
        <w:t>CT přístroje</w:t>
      </w:r>
      <w:r w:rsidRPr="001B249C">
        <w:rPr>
          <w:rFonts w:ascii="Calibri" w:hAnsi="Calibri" w:cs="Calibri"/>
          <w:sz w:val="22"/>
          <w:szCs w:val="22"/>
        </w:rPr>
        <w:t xml:space="preserve"> je</w:t>
      </w:r>
      <w:r>
        <w:rPr>
          <w:rFonts w:ascii="Calibri" w:hAnsi="Calibri" w:cs="Calibri"/>
          <w:sz w:val="22"/>
          <w:szCs w:val="22"/>
        </w:rPr>
        <w:t xml:space="preserve"> </w:t>
      </w:r>
      <w:r w:rsidRPr="00F41A56">
        <w:rPr>
          <w:rFonts w:ascii="Calibri" w:hAnsi="Calibri" w:cs="Calibri"/>
          <w:sz w:val="22"/>
          <w:szCs w:val="22"/>
        </w:rPr>
        <w:t>2. polovina roku 202</w:t>
      </w:r>
      <w:r>
        <w:rPr>
          <w:rFonts w:ascii="Calibri" w:hAnsi="Calibri" w:cs="Calibri"/>
          <w:sz w:val="22"/>
          <w:szCs w:val="22"/>
        </w:rPr>
        <w:t>2</w:t>
      </w:r>
      <w:r w:rsidRPr="001B249C">
        <w:rPr>
          <w:rFonts w:ascii="Calibri" w:hAnsi="Calibri" w:cs="Calibri"/>
          <w:sz w:val="22"/>
          <w:szCs w:val="22"/>
        </w:rPr>
        <w:t xml:space="preserve">. </w:t>
      </w:r>
    </w:p>
    <w:bookmarkEnd w:id="3"/>
    <w:p w14:paraId="1D617934" w14:textId="0629EE9C" w:rsidR="002D49E2" w:rsidRDefault="002D49E2"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2D49E2">
        <w:rPr>
          <w:rFonts w:ascii="Calibri" w:eastAsia="SimSun" w:hAnsi="Calibri" w:cs="Calibri"/>
          <w:b w:val="0"/>
          <w:bCs w:val="0"/>
          <w:kern w:val="1"/>
          <w:sz w:val="22"/>
          <w:szCs w:val="22"/>
          <w:lang w:eastAsia="hi-IN" w:bidi="hi-IN"/>
        </w:rPr>
        <w:t xml:space="preserve">Zadavatel si vyhrazuje možnost prodloužení realizace termínu plnění v případě, že dodavatel </w:t>
      </w:r>
      <w:proofErr w:type="gramStart"/>
      <w:r w:rsidRPr="002D49E2">
        <w:rPr>
          <w:rFonts w:ascii="Calibri" w:eastAsia="SimSun" w:hAnsi="Calibri" w:cs="Calibri"/>
          <w:b w:val="0"/>
          <w:bCs w:val="0"/>
          <w:kern w:val="1"/>
          <w:sz w:val="22"/>
          <w:szCs w:val="22"/>
          <w:lang w:eastAsia="hi-IN" w:bidi="hi-IN"/>
        </w:rPr>
        <w:t>doloží</w:t>
      </w:r>
      <w:proofErr w:type="gramEnd"/>
      <w:r w:rsidRPr="002D49E2">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65E8571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5A63FE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0C859A7" w14:textId="4C84165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01244FD0" w14:textId="2C29E6D9"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9168081" w14:textId="5E89EBF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48A8BA5" w:rsidR="006A36A9" w:rsidRPr="00F50C69" w:rsidRDefault="006A36A9" w:rsidP="00F50C69">
      <w:pPr>
        <w:widowControl w:val="0"/>
        <w:numPr>
          <w:ilvl w:val="0"/>
          <w:numId w:val="17"/>
        </w:numPr>
        <w:shd w:val="clear" w:color="auto" w:fill="FFFFFF" w:themeFill="background1"/>
        <w:tabs>
          <w:tab w:val="left" w:pos="426"/>
        </w:tabs>
        <w:suppressAutoHyphens/>
        <w:spacing w:after="60"/>
        <w:ind w:hanging="436"/>
        <w:jc w:val="both"/>
        <w:rPr>
          <w:rFonts w:ascii="Calibri" w:eastAsia="SimSun" w:hAnsi="Calibri" w:cs="Calibri"/>
          <w:kern w:val="1"/>
          <w:sz w:val="22"/>
          <w:szCs w:val="22"/>
          <w:lang w:eastAsia="hi-IN" w:bidi="hi-IN"/>
        </w:rPr>
      </w:pPr>
      <w:r w:rsidRPr="00F50C69">
        <w:rPr>
          <w:rFonts w:ascii="Calibri" w:eastAsia="SimSun" w:hAnsi="Calibri" w:cs="Calibri"/>
          <w:kern w:val="1"/>
          <w:sz w:val="22"/>
          <w:szCs w:val="22"/>
          <w:shd w:val="clear" w:color="auto" w:fill="FFFFFF" w:themeFill="background1"/>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F50C69">
        <w:rPr>
          <w:shd w:val="clear" w:color="auto" w:fill="FFFFFF" w:themeFill="background1"/>
        </w:rPr>
        <w:t xml:space="preserve"> </w:t>
      </w:r>
      <w:r w:rsidR="00F50C69">
        <w:rPr>
          <w:rFonts w:ascii="Calibri" w:eastAsia="SimSun" w:hAnsi="Calibri" w:cs="Calibri"/>
          <w:kern w:val="1"/>
          <w:sz w:val="22"/>
          <w:szCs w:val="22"/>
          <w:shd w:val="clear" w:color="auto" w:fill="FFFFFF" w:themeFill="background1"/>
          <w:lang w:eastAsia="hi-IN" w:bidi="hi-IN"/>
        </w:rPr>
        <w:t>Dílčí fakturace je umožněna</w:t>
      </w:r>
      <w:r w:rsidR="00F00066" w:rsidRPr="00F50C69">
        <w:rPr>
          <w:rFonts w:ascii="Calibri" w:eastAsia="SimSun" w:hAnsi="Calibri" w:cs="Calibri"/>
          <w:kern w:val="1"/>
          <w:sz w:val="22"/>
          <w:szCs w:val="22"/>
          <w:shd w:val="clear" w:color="auto" w:fill="FFFFFF" w:themeFill="background1"/>
          <w:lang w:eastAsia="hi-IN" w:bidi="hi-IN"/>
        </w:rPr>
        <w:t>.</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04CE8F37" w14:textId="4CA4822F" w:rsidR="00FD3A0D" w:rsidRDefault="00FD3A0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4"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rámci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r w:rsidRPr="00BA7FE6">
        <w:rPr>
          <w:rFonts w:ascii="Calibri" w:eastAsia="SimSun" w:hAnsi="Calibri" w:cs="Calibri"/>
          <w:snapToGrid w:val="0"/>
          <w:kern w:val="1"/>
          <w:sz w:val="22"/>
          <w:szCs w:val="22"/>
          <w:lang w:eastAsia="hi-IN" w:bidi="hi-IN"/>
        </w:rPr>
        <w:t>„</w:t>
      </w:r>
      <w:r w:rsidR="004A2C3E" w:rsidRPr="004A2C3E">
        <w:rPr>
          <w:rFonts w:ascii="Calibri" w:eastAsia="SimSun" w:hAnsi="Calibri" w:cs="Calibri"/>
          <w:snapToGrid w:val="0"/>
          <w:kern w:val="1"/>
          <w:sz w:val="22"/>
          <w:szCs w:val="22"/>
          <w:lang w:eastAsia="hi-IN" w:bidi="hi-IN"/>
        </w:rPr>
        <w:t>NPK, a.s., Chrudimská nemocnice - vybavení navazujících oborů na UP 2</w:t>
      </w:r>
      <w:r w:rsidRPr="00BA7FE6">
        <w:rPr>
          <w:rFonts w:ascii="Calibri" w:eastAsia="SimSun" w:hAnsi="Calibri" w:cs="Calibri"/>
          <w:snapToGrid w:val="0"/>
          <w:kern w:val="1"/>
          <w:sz w:val="22"/>
          <w:szCs w:val="22"/>
          <w:lang w:eastAsia="hi-IN" w:bidi="hi-IN"/>
        </w:rPr>
        <w:t>“</w:t>
      </w:r>
      <w:r>
        <w:rPr>
          <w:rFonts w:ascii="Calibri" w:eastAsia="SimSun" w:hAnsi="Calibri" w:cs="Calibri"/>
          <w:snapToGrid w:val="0"/>
          <w:kern w:val="1"/>
          <w:sz w:val="22"/>
          <w:szCs w:val="22"/>
          <w:lang w:eastAsia="hi-IN" w:bidi="hi-IN"/>
        </w:rPr>
        <w:t xml:space="preserve">, </w:t>
      </w:r>
      <w:bookmarkStart w:id="5" w:name="_Hlk96332736"/>
      <w:proofErr w:type="spellStart"/>
      <w:r>
        <w:rPr>
          <w:rFonts w:ascii="Calibri" w:eastAsia="SimSun" w:hAnsi="Calibri" w:cs="Calibri"/>
          <w:snapToGrid w:val="0"/>
          <w:kern w:val="1"/>
          <w:sz w:val="22"/>
          <w:szCs w:val="22"/>
          <w:lang w:eastAsia="hi-IN" w:bidi="hi-IN"/>
        </w:rPr>
        <w:t>reg</w:t>
      </w:r>
      <w:proofErr w:type="spellEnd"/>
      <w:r>
        <w:rPr>
          <w:rFonts w:ascii="Calibri" w:eastAsia="SimSun" w:hAnsi="Calibri" w:cs="Calibri"/>
          <w:snapToGrid w:val="0"/>
          <w:kern w:val="1"/>
          <w:sz w:val="22"/>
          <w:szCs w:val="22"/>
          <w:lang w:eastAsia="hi-IN" w:bidi="hi-IN"/>
        </w:rPr>
        <w:t xml:space="preserve">. č. projektu </w:t>
      </w:r>
      <w:r w:rsidR="004A2C3E" w:rsidRPr="004A2C3E">
        <w:rPr>
          <w:rFonts w:ascii="Calibri" w:eastAsia="SimSun" w:hAnsi="Calibri" w:cs="Calibri"/>
          <w:snapToGrid w:val="0"/>
          <w:kern w:val="1"/>
          <w:sz w:val="22"/>
          <w:szCs w:val="22"/>
          <w:lang w:eastAsia="hi-IN" w:bidi="hi-IN"/>
        </w:rPr>
        <w:t>CZ.06.6.127/0.0/0.0/21_121/0016368</w:t>
      </w:r>
      <w:r>
        <w:rPr>
          <w:rFonts w:ascii="Calibri" w:eastAsia="SimSun" w:hAnsi="Calibri" w:cs="Calibri"/>
          <w:snapToGrid w:val="0"/>
          <w:kern w:val="1"/>
          <w:sz w:val="22"/>
          <w:szCs w:val="22"/>
          <w:lang w:eastAsia="hi-IN" w:bidi="hi-IN"/>
        </w:rPr>
        <w:t xml:space="preserve"> a zároveň </w:t>
      </w:r>
      <w:r w:rsidRPr="00FD3A0D">
        <w:rPr>
          <w:rFonts w:ascii="Calibri" w:eastAsia="SimSun" w:hAnsi="Calibri" w:cs="Calibri"/>
          <w:snapToGrid w:val="0"/>
          <w:kern w:val="1"/>
          <w:sz w:val="22"/>
          <w:szCs w:val="22"/>
          <w:lang w:eastAsia="hi-IN" w:bidi="hi-IN"/>
        </w:rPr>
        <w:t>„</w:t>
      </w:r>
      <w:proofErr w:type="gramStart"/>
      <w:r w:rsidRPr="004A2C3E">
        <w:rPr>
          <w:rFonts w:ascii="Calibri" w:eastAsia="SimSun" w:hAnsi="Calibri" w:cs="Calibri"/>
          <w:snapToGrid w:val="0"/>
          <w:kern w:val="1"/>
          <w:sz w:val="22"/>
          <w:szCs w:val="22"/>
          <w:lang w:eastAsia="hi-IN" w:bidi="hi-IN"/>
        </w:rPr>
        <w:t>P</w:t>
      </w:r>
      <w:r w:rsidR="004A2C3E" w:rsidRPr="004A2C3E">
        <w:rPr>
          <w:rFonts w:ascii="Calibri" w:eastAsia="SimSun" w:hAnsi="Calibri" w:cs="Calibri"/>
          <w:snapToGrid w:val="0"/>
          <w:kern w:val="1"/>
          <w:sz w:val="22"/>
          <w:szCs w:val="22"/>
          <w:lang w:eastAsia="hi-IN" w:bidi="hi-IN"/>
        </w:rPr>
        <w:t>..</w:t>
      </w:r>
      <w:r w:rsidRPr="004A2C3E">
        <w:rPr>
          <w:rFonts w:ascii="Calibri" w:eastAsia="SimSun" w:hAnsi="Calibri" w:cs="Calibri"/>
          <w:snapToGrid w:val="0"/>
          <w:kern w:val="1"/>
          <w:sz w:val="22"/>
          <w:szCs w:val="22"/>
          <w:lang w:eastAsia="hi-IN" w:bidi="hi-IN"/>
        </w:rPr>
        <w:t>_</w:t>
      </w:r>
      <w:r w:rsidR="004A2C3E" w:rsidRPr="004A2C3E">
        <w:rPr>
          <w:rFonts w:ascii="Calibri" w:eastAsia="SimSun" w:hAnsi="Calibri" w:cs="Calibri"/>
          <w:snapToGrid w:val="0"/>
          <w:kern w:val="1"/>
          <w:sz w:val="22"/>
          <w:szCs w:val="22"/>
          <w:lang w:eastAsia="hi-IN" w:bidi="hi-IN"/>
        </w:rPr>
        <w:t>..</w:t>
      </w:r>
      <w:proofErr w:type="gramEnd"/>
      <w:r w:rsidRPr="004A2C3E">
        <w:rPr>
          <w:rFonts w:ascii="Calibri" w:eastAsia="SimSun" w:hAnsi="Calibri" w:cs="Calibri"/>
          <w:snapToGrid w:val="0"/>
          <w:kern w:val="1"/>
          <w:sz w:val="22"/>
          <w:szCs w:val="22"/>
          <w:lang w:eastAsia="hi-IN" w:bidi="hi-IN"/>
        </w:rPr>
        <w:t>“.</w:t>
      </w:r>
      <w:bookmarkEnd w:id="4"/>
      <w:bookmarkEnd w:id="5"/>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w:t>
      </w:r>
      <w:r w:rsidRPr="00DA3510">
        <w:rPr>
          <w:rFonts w:ascii="Calibri" w:eastAsia="SimSun" w:hAnsi="Calibri" w:cs="Calibri"/>
          <w:kern w:val="1"/>
          <w:sz w:val="22"/>
          <w:szCs w:val="22"/>
          <w:lang w:eastAsia="hi-IN" w:bidi="hi-IN"/>
        </w:rPr>
        <w:lastRenderedPageBreak/>
        <w:t>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5EDCFCC1" w:rsidR="00C777AE" w:rsidRPr="0092408E" w:rsidRDefault="008E76A1" w:rsidP="0092408E">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05EC72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92408E">
        <w:rPr>
          <w:rFonts w:ascii="Calibri" w:eastAsia="SimSun" w:hAnsi="Calibri" w:cs="Calibri"/>
          <w:kern w:val="1"/>
          <w:sz w:val="22"/>
          <w:szCs w:val="22"/>
          <w:lang w:eastAsia="hi-IN" w:bidi="hi-IN"/>
        </w:rPr>
        <w:t xml:space="preserve">doklady dle čl. I odst. </w:t>
      </w:r>
      <w:r w:rsidR="00C21A19" w:rsidRPr="0092408E">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w:t>
      </w:r>
      <w:r w:rsidRPr="0072754B">
        <w:rPr>
          <w:rFonts w:ascii="Calibri" w:eastAsia="SimSun" w:hAnsi="Calibri" w:cs="Calibri"/>
          <w:kern w:val="1"/>
          <w:sz w:val="22"/>
          <w:szCs w:val="22"/>
          <w:lang w:eastAsia="hi-IN" w:bidi="hi-IN"/>
        </w:rPr>
        <w:lastRenderedPageBreak/>
        <w:t>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23784D75" w14:textId="77777777" w:rsidR="00E65CA8" w:rsidRDefault="00E65CA8" w:rsidP="00E65CA8">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E65CA8">
        <w:rPr>
          <w:rFonts w:ascii="Calibri" w:eastAsia="SimSun" w:hAnsi="Calibri" w:cs="Calibri"/>
          <w:kern w:val="1"/>
          <w:sz w:val="22"/>
          <w:szCs w:val="22"/>
          <w:lang w:eastAsia="hi-IN" w:bidi="hi-IN"/>
        </w:rPr>
        <w:t xml:space="preserve">Garance nástupu na opravu </w:t>
      </w:r>
      <w:r w:rsidRPr="00E65CA8">
        <w:rPr>
          <w:rFonts w:ascii="Calibri" w:hAnsi="Calibri" w:cs="Calibri"/>
          <w:sz w:val="22"/>
          <w:szCs w:val="22"/>
        </w:rPr>
        <w:t>(uvedené lhůty začínají běžet v intervalu základní pracovní doby 8:00 – 17:00 v pracovních dnech):</w:t>
      </w:r>
    </w:p>
    <w:p w14:paraId="04D06FC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reakční doba: 4 hod.</w:t>
      </w:r>
    </w:p>
    <w:p w14:paraId="52A9B8AB"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nástup na opravu: 24 hodin</w:t>
      </w:r>
    </w:p>
    <w:p w14:paraId="4244CBA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bez použití ND: 48 hod.</w:t>
      </w:r>
    </w:p>
    <w:p w14:paraId="54A9B3EC" w14:textId="66F0E317" w:rsidR="00E65CA8" w:rsidRPr="00E65CA8" w:rsidRDefault="00E65CA8" w:rsidP="00E65CA8">
      <w:pPr>
        <w:pStyle w:val="Odstavecseseznamem"/>
        <w:widowControl w:val="0"/>
        <w:numPr>
          <w:ilvl w:val="0"/>
          <w:numId w:val="39"/>
        </w:numPr>
        <w:tabs>
          <w:tab w:val="left" w:pos="426"/>
        </w:tabs>
        <w:suppressAutoHyphens/>
        <w:spacing w:after="60"/>
        <w:ind w:left="1434" w:hanging="357"/>
        <w:contextualSpacing w:val="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s použitím ND z dovozu: 72 hod.</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4F5ECDFB" w:rsidR="006A36A9" w:rsidRPr="007D4423" w:rsidRDefault="00D91CFF"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Nesplnění termínů</w:t>
      </w:r>
      <w:r w:rsidR="006A36A9" w:rsidRPr="007D4423">
        <w:rPr>
          <w:rFonts w:ascii="Calibri" w:eastAsia="SimSun" w:hAnsi="Calibri" w:cs="Calibri"/>
          <w:kern w:val="1"/>
          <w:sz w:val="22"/>
          <w:szCs w:val="22"/>
          <w:lang w:eastAsia="hi-IN" w:bidi="hi-IN"/>
        </w:rPr>
        <w:t xml:space="preserve"> </w:t>
      </w:r>
      <w:r w:rsidR="00E65CA8">
        <w:rPr>
          <w:rFonts w:ascii="Calibri" w:eastAsia="SimSun" w:hAnsi="Calibri" w:cs="Calibri"/>
          <w:kern w:val="1"/>
          <w:sz w:val="22"/>
          <w:szCs w:val="22"/>
          <w:lang w:eastAsia="hi-IN" w:bidi="hi-IN"/>
        </w:rPr>
        <w:t>dle odst. 7 tohoto článku</w:t>
      </w:r>
      <w:r w:rsidR="006A36A9" w:rsidRPr="007D4423">
        <w:rPr>
          <w:rFonts w:ascii="Calibri" w:eastAsia="SimSun" w:hAnsi="Calibri" w:cs="Calibri"/>
          <w:kern w:val="1"/>
          <w:sz w:val="22"/>
          <w:szCs w:val="22"/>
          <w:lang w:eastAsia="hi-IN" w:bidi="hi-IN"/>
        </w:rPr>
        <w:t xml:space="preserve"> považují obě strany za podstatné porušení smlouvy a kupující (uživatel) může odstranění vady zajistit u jiné odborné osoby na náklady prodávajícího.</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požadavky definovanými v čl. I této smlouvy je </w:t>
      </w:r>
      <w:r w:rsidRPr="007D4423">
        <w:rPr>
          <w:rFonts w:ascii="Calibri" w:eastAsia="SimSun" w:hAnsi="Calibri" w:cs="Calibri"/>
          <w:kern w:val="1"/>
          <w:sz w:val="22"/>
          <w:szCs w:val="22"/>
          <w:lang w:eastAsia="hi-IN" w:bidi="hi-IN"/>
        </w:rPr>
        <w:lastRenderedPageBreak/>
        <w:t>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w:t>
      </w:r>
      <w:r w:rsidRPr="007D4423">
        <w:rPr>
          <w:rFonts w:ascii="Calibri" w:eastAsia="SimSun" w:hAnsi="Calibri" w:cs="Calibri"/>
          <w:kern w:val="1"/>
          <w:sz w:val="22"/>
          <w:szCs w:val="22"/>
          <w:lang w:eastAsia="hi-IN" w:bidi="hi-IN"/>
        </w:rPr>
        <w:lastRenderedPageBreak/>
        <w:t xml:space="preserve">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286CAC6F"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2408E" w:rsidRPr="0094102B">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91CFF">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17C833B7" w:rsidR="007D66FE" w:rsidRDefault="007D66FE" w:rsidP="00710649">
      <w:pPr>
        <w:rPr>
          <w:rFonts w:ascii="Calibri" w:hAnsi="Calibri" w:cs="Calibri"/>
          <w:sz w:val="22"/>
          <w:szCs w:val="22"/>
          <w:shd w:val="clear" w:color="auto" w:fill="FFFFFF" w:themeFill="background1"/>
        </w:rPr>
      </w:pPr>
    </w:p>
    <w:p w14:paraId="7674BACF" w14:textId="77777777" w:rsidR="0094102B" w:rsidRPr="00B90A24" w:rsidRDefault="0094102B"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2F9467" w:rsidR="00614135" w:rsidRDefault="00614135" w:rsidP="00710649">
      <w:pPr>
        <w:rPr>
          <w:rFonts w:ascii="Calibri" w:hAnsi="Calibri" w:cs="Calibri"/>
          <w:bCs/>
          <w:sz w:val="22"/>
          <w:szCs w:val="22"/>
        </w:rPr>
      </w:pPr>
    </w:p>
    <w:p w14:paraId="775D2156" w14:textId="4AD4CC10" w:rsidR="0094102B" w:rsidRDefault="0094102B" w:rsidP="00710649">
      <w:pPr>
        <w:rPr>
          <w:rFonts w:ascii="Calibri" w:hAnsi="Calibri" w:cs="Calibri"/>
          <w:bCs/>
          <w:sz w:val="22"/>
          <w:szCs w:val="22"/>
        </w:rPr>
      </w:pPr>
    </w:p>
    <w:p w14:paraId="60A56A56" w14:textId="77777777" w:rsidR="0094102B" w:rsidRDefault="0094102B"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6786B363"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0B5523C" w:rsidR="007A66C3" w:rsidRPr="002557A7" w:rsidRDefault="003C7325" w:rsidP="00B51F24">
            <w:pPr>
              <w:rPr>
                <w:rFonts w:ascii="Calibri" w:hAnsi="Calibri" w:cs="Calibri"/>
                <w:sz w:val="22"/>
                <w:szCs w:val="22"/>
              </w:rPr>
            </w:pPr>
            <w:r>
              <w:rPr>
                <w:rFonts w:ascii="Calibri" w:hAnsi="Calibri" w:cs="Calibri"/>
                <w:sz w:val="22"/>
                <w:szCs w:val="22"/>
              </w:rPr>
              <w:t xml:space="preserve">SPECT/CT </w:t>
            </w:r>
            <w:r w:rsidR="0092408E">
              <w:rPr>
                <w:rFonts w:ascii="Calibri" w:hAnsi="Calibri" w:cs="Calibri"/>
                <w:sz w:val="22"/>
                <w:szCs w:val="22"/>
              </w:rPr>
              <w:t>přístroj</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7E1753F" w:rsidR="007A66C3" w:rsidRPr="00B90A24" w:rsidRDefault="0070431D"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7FE88566" w14:textId="77777777" w:rsidR="002D49E2" w:rsidRPr="002D49E2" w:rsidRDefault="002D49E2" w:rsidP="002D49E2">
        <w:pPr>
          <w:pStyle w:val="Zpat"/>
          <w:tabs>
            <w:tab w:val="left" w:pos="6330"/>
            <w:tab w:val="right" w:pos="9864"/>
          </w:tabs>
          <w:rPr>
            <w:rFonts w:ascii="Calibri" w:eastAsia="Calibri" w:hAnsi="Calibri" w:cs="Arial"/>
            <w:sz w:val="18"/>
            <w:szCs w:val="18"/>
            <w:lang w:eastAsia="en-US"/>
          </w:rPr>
        </w:pPr>
        <w:r w:rsidRPr="002D49E2">
          <w:rPr>
            <w:rFonts w:ascii="Calibri" w:eastAsia="Calibri" w:hAnsi="Calibri" w:cs="Arial"/>
            <w:sz w:val="18"/>
            <w:szCs w:val="18"/>
            <w:lang w:eastAsia="en-US"/>
          </w:rPr>
          <w:t xml:space="preserve">Název projektu: „NPK, a.s., Chrudimská </w:t>
        </w:r>
        <w:proofErr w:type="gramStart"/>
        <w:r w:rsidRPr="002D49E2">
          <w:rPr>
            <w:rFonts w:ascii="Calibri" w:eastAsia="Calibri" w:hAnsi="Calibri" w:cs="Arial"/>
            <w:sz w:val="18"/>
            <w:szCs w:val="18"/>
            <w:lang w:eastAsia="en-US"/>
          </w:rPr>
          <w:t>nemocnice - vybavení</w:t>
        </w:r>
        <w:proofErr w:type="gramEnd"/>
        <w:r w:rsidRPr="002D49E2">
          <w:rPr>
            <w:rFonts w:ascii="Calibri" w:eastAsia="Calibri" w:hAnsi="Calibri" w:cs="Arial"/>
            <w:sz w:val="18"/>
            <w:szCs w:val="18"/>
            <w:lang w:eastAsia="en-US"/>
          </w:rPr>
          <w:t xml:space="preserve"> navazujících oborů na UP 2, </w:t>
        </w:r>
        <w:proofErr w:type="spellStart"/>
        <w:r w:rsidRPr="002D49E2">
          <w:rPr>
            <w:rFonts w:ascii="Calibri" w:eastAsia="Calibri" w:hAnsi="Calibri" w:cs="Arial"/>
            <w:sz w:val="18"/>
            <w:szCs w:val="18"/>
            <w:lang w:eastAsia="en-US"/>
          </w:rPr>
          <w:t>reg</w:t>
        </w:r>
        <w:proofErr w:type="spellEnd"/>
        <w:r w:rsidRPr="002D49E2">
          <w:rPr>
            <w:rFonts w:ascii="Calibri" w:eastAsia="Calibri" w:hAnsi="Calibri" w:cs="Arial"/>
            <w:sz w:val="18"/>
            <w:szCs w:val="18"/>
            <w:lang w:eastAsia="en-US"/>
          </w:rPr>
          <w:t>. č. CZ.06.6.127/0.0/0.0/21_121/0016368</w:t>
        </w:r>
      </w:p>
      <w:p w14:paraId="26CF6E7E" w14:textId="763D22D0" w:rsidR="005B6B38" w:rsidRPr="00FD3A0D" w:rsidRDefault="002D49E2" w:rsidP="002D49E2">
        <w:pPr>
          <w:pStyle w:val="Zpat"/>
          <w:tabs>
            <w:tab w:val="left" w:pos="6330"/>
            <w:tab w:val="right" w:pos="9864"/>
          </w:tabs>
          <w:rPr>
            <w:sz w:val="8"/>
            <w:szCs w:val="16"/>
          </w:rPr>
        </w:pPr>
        <w:r w:rsidRPr="002D49E2">
          <w:rPr>
            <w:rFonts w:ascii="Calibri" w:eastAsia="Calibri" w:hAnsi="Calibri" w:cs="Arial"/>
            <w:sz w:val="18"/>
            <w:szCs w:val="18"/>
            <w:lang w:eastAsia="en-US"/>
          </w:rPr>
          <w:t>Projekt „NPK, a.s., Chrudimská nemocnice – vybavení navazujících oborů na UP 2“ je spolufinancován Evropskou unií v rámci reakce Unie na pandemii COVID-19.</w:t>
        </w:r>
        <w:r w:rsidR="00FD3A0D">
          <w:rPr>
            <w:sz w:val="8"/>
            <w:szCs w:val="16"/>
          </w:rPr>
          <w:t xml:space="preserve">  </w:t>
        </w:r>
        <w:bookmarkEnd w:id="9"/>
        <w:r w:rsidR="00FD3A0D">
          <w:rPr>
            <w:sz w:val="8"/>
            <w:szCs w:val="16"/>
          </w:rPr>
          <w:t xml:space="preserve">                                                                                                                 </w:t>
        </w:r>
        <w:r w:rsidR="00532F40">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6991615"/>
    <w:multiLevelType w:val="hybridMultilevel"/>
    <w:tmpl w:val="A2A89F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4"/>
  </w:num>
  <w:num w:numId="3" w16cid:durableId="1497377066">
    <w:abstractNumId w:val="28"/>
  </w:num>
  <w:num w:numId="4" w16cid:durableId="211816774">
    <w:abstractNumId w:val="12"/>
  </w:num>
  <w:num w:numId="5" w16cid:durableId="498499362">
    <w:abstractNumId w:val="3"/>
  </w:num>
  <w:num w:numId="6" w16cid:durableId="1536498530">
    <w:abstractNumId w:val="11"/>
  </w:num>
  <w:num w:numId="7" w16cid:durableId="715204333">
    <w:abstractNumId w:val="15"/>
  </w:num>
  <w:num w:numId="8" w16cid:durableId="1898079241">
    <w:abstractNumId w:val="36"/>
  </w:num>
  <w:num w:numId="9" w16cid:durableId="2110195745">
    <w:abstractNumId w:val="7"/>
  </w:num>
  <w:num w:numId="10" w16cid:durableId="1657761919">
    <w:abstractNumId w:val="29"/>
  </w:num>
  <w:num w:numId="11" w16cid:durableId="1341664871">
    <w:abstractNumId w:val="13"/>
  </w:num>
  <w:num w:numId="12" w16cid:durableId="1915315123">
    <w:abstractNumId w:val="26"/>
  </w:num>
  <w:num w:numId="13" w16cid:durableId="506485118">
    <w:abstractNumId w:val="21"/>
  </w:num>
  <w:num w:numId="14" w16cid:durableId="1187718017">
    <w:abstractNumId w:val="30"/>
  </w:num>
  <w:num w:numId="15" w16cid:durableId="322858383">
    <w:abstractNumId w:val="1"/>
  </w:num>
  <w:num w:numId="16" w16cid:durableId="1160775587">
    <w:abstractNumId w:val="8"/>
  </w:num>
  <w:num w:numId="17" w16cid:durableId="552152999">
    <w:abstractNumId w:val="27"/>
  </w:num>
  <w:num w:numId="18" w16cid:durableId="1974945038">
    <w:abstractNumId w:val="9"/>
  </w:num>
  <w:num w:numId="19" w16cid:durableId="759914062">
    <w:abstractNumId w:val="25"/>
  </w:num>
  <w:num w:numId="20" w16cid:durableId="1187330841">
    <w:abstractNumId w:val="5"/>
  </w:num>
  <w:num w:numId="21" w16cid:durableId="1258513768">
    <w:abstractNumId w:val="20"/>
  </w:num>
  <w:num w:numId="22" w16cid:durableId="1253121417">
    <w:abstractNumId w:val="33"/>
  </w:num>
  <w:num w:numId="23" w16cid:durableId="841359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8"/>
  </w:num>
  <w:num w:numId="25" w16cid:durableId="15287884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5"/>
  </w:num>
  <w:num w:numId="27" w16cid:durableId="639728178">
    <w:abstractNumId w:val="32"/>
  </w:num>
  <w:num w:numId="28" w16cid:durableId="742877242">
    <w:abstractNumId w:val="16"/>
  </w:num>
  <w:num w:numId="29" w16cid:durableId="1839298158">
    <w:abstractNumId w:val="23"/>
  </w:num>
  <w:num w:numId="30" w16cid:durableId="1370569510">
    <w:abstractNumId w:val="14"/>
  </w:num>
  <w:num w:numId="31" w16cid:durableId="33430956">
    <w:abstractNumId w:val="6"/>
  </w:num>
  <w:num w:numId="32" w16cid:durableId="1261716113">
    <w:abstractNumId w:val="31"/>
  </w:num>
  <w:num w:numId="33" w16cid:durableId="753480373">
    <w:abstractNumId w:val="4"/>
  </w:num>
  <w:num w:numId="34" w16cid:durableId="1634141046">
    <w:abstractNumId w:val="37"/>
  </w:num>
  <w:num w:numId="35" w16cid:durableId="452478093">
    <w:abstractNumId w:val="19"/>
  </w:num>
  <w:num w:numId="36" w16cid:durableId="2023821539">
    <w:abstractNumId w:val="22"/>
  </w:num>
  <w:num w:numId="37" w16cid:durableId="1563128950">
    <w:abstractNumId w:val="10"/>
  </w:num>
  <w:num w:numId="38" w16cid:durableId="808982220">
    <w:abstractNumId w:val="2"/>
  </w:num>
  <w:num w:numId="39" w16cid:durableId="1902671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D49E2"/>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C7325"/>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2C3E"/>
    <w:rsid w:val="004A44B7"/>
    <w:rsid w:val="004A55DD"/>
    <w:rsid w:val="004A629E"/>
    <w:rsid w:val="004C1ABC"/>
    <w:rsid w:val="004D2459"/>
    <w:rsid w:val="004F5CAC"/>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25AB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1D"/>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53DD"/>
    <w:rsid w:val="00836966"/>
    <w:rsid w:val="008532F8"/>
    <w:rsid w:val="008655FD"/>
    <w:rsid w:val="00865DE1"/>
    <w:rsid w:val="00873BD7"/>
    <w:rsid w:val="00883659"/>
    <w:rsid w:val="008908D8"/>
    <w:rsid w:val="00893E5E"/>
    <w:rsid w:val="00894CB3"/>
    <w:rsid w:val="00896738"/>
    <w:rsid w:val="008A728C"/>
    <w:rsid w:val="008B2EF4"/>
    <w:rsid w:val="008C432C"/>
    <w:rsid w:val="008D1AAD"/>
    <w:rsid w:val="008E76A1"/>
    <w:rsid w:val="008F2185"/>
    <w:rsid w:val="008F356C"/>
    <w:rsid w:val="008F7002"/>
    <w:rsid w:val="00907179"/>
    <w:rsid w:val="009151DB"/>
    <w:rsid w:val="00916B9A"/>
    <w:rsid w:val="009212FF"/>
    <w:rsid w:val="0092408E"/>
    <w:rsid w:val="009250B6"/>
    <w:rsid w:val="0093122C"/>
    <w:rsid w:val="0094102B"/>
    <w:rsid w:val="00947296"/>
    <w:rsid w:val="00950EAA"/>
    <w:rsid w:val="00964F90"/>
    <w:rsid w:val="00965C19"/>
    <w:rsid w:val="00967458"/>
    <w:rsid w:val="009704FA"/>
    <w:rsid w:val="00977058"/>
    <w:rsid w:val="00985AB3"/>
    <w:rsid w:val="00993101"/>
    <w:rsid w:val="00994D9E"/>
    <w:rsid w:val="009A06F7"/>
    <w:rsid w:val="009A5AB0"/>
    <w:rsid w:val="009B0C36"/>
    <w:rsid w:val="009B2C43"/>
    <w:rsid w:val="009B7886"/>
    <w:rsid w:val="009C4212"/>
    <w:rsid w:val="009C6E46"/>
    <w:rsid w:val="009F25F6"/>
    <w:rsid w:val="009F261B"/>
    <w:rsid w:val="009F4E5E"/>
    <w:rsid w:val="009F7957"/>
    <w:rsid w:val="00A17BE4"/>
    <w:rsid w:val="00A24426"/>
    <w:rsid w:val="00A253F7"/>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C2785"/>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4245"/>
    <w:rsid w:val="00D55D33"/>
    <w:rsid w:val="00D60629"/>
    <w:rsid w:val="00D61838"/>
    <w:rsid w:val="00D61FD0"/>
    <w:rsid w:val="00D65889"/>
    <w:rsid w:val="00D71975"/>
    <w:rsid w:val="00D7201F"/>
    <w:rsid w:val="00D72EBB"/>
    <w:rsid w:val="00D73A4C"/>
    <w:rsid w:val="00D83A47"/>
    <w:rsid w:val="00D845B1"/>
    <w:rsid w:val="00D91CFF"/>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5CA8"/>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0C69"/>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11</Pages>
  <Words>3583</Words>
  <Characters>21144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2022-02-09T13:00:00Z</dcterms:created>
  <dcterms:modified xsi:type="dcterms:W3CDTF">2022-06-03T19:31:00Z</dcterms:modified>
</cp:coreProperties>
</file>